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C009" w14:textId="77777777" w:rsidR="00BD627D" w:rsidRPr="00D524ED" w:rsidRDefault="00BD627D" w:rsidP="00BD627D">
      <w:pPr>
        <w:pStyle w:val="2"/>
        <w:spacing w:before="400" w:after="180"/>
        <w:ind w:left="1" w:right="0" w:hanging="3"/>
        <w:jc w:val="left"/>
      </w:pPr>
      <w:r w:rsidRPr="4425D2F6">
        <w:rPr>
          <w:rFonts w:ascii="Cambria" w:eastAsia="Cambria" w:hAnsi="Cambria" w:cs="Cambria"/>
          <w:i w:val="0"/>
          <w:iCs w:val="0"/>
          <w:color w:val="000000" w:themeColor="text1"/>
          <w:sz w:val="30"/>
          <w:szCs w:val="30"/>
        </w:rPr>
        <w:t>Роли пользователей и их права</w:t>
      </w:r>
    </w:p>
    <w:p w14:paraId="0B60DF68" w14:textId="77777777" w:rsidR="00BD627D" w:rsidRPr="00D524ED" w:rsidRDefault="00BD627D" w:rsidP="00BD627D">
      <w:pPr>
        <w:spacing w:before="260" w:after="28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Система поддерживает следующие роли пользователей с соответствующими правами доступа:</w:t>
      </w:r>
    </w:p>
    <w:p w14:paraId="1E674CDC" w14:textId="77777777" w:rsidR="00BD627D" w:rsidRPr="00D524ED" w:rsidRDefault="00BD627D" w:rsidP="00BD627D">
      <w:pPr>
        <w:pStyle w:val="a3"/>
        <w:numPr>
          <w:ilvl w:val="0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Администраторы</w:t>
      </w:r>
    </w:p>
    <w:p w14:paraId="7BFC509C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Полный доступ к системе.</w:t>
      </w:r>
    </w:p>
    <w:p w14:paraId="19AD75D2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Управление учетными записями сотрудников (создание логинов и паролей).</w:t>
      </w:r>
    </w:p>
    <w:p w14:paraId="2E8DCA96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Настройка системных параметров (например, добавление/удаление позиций специализации).</w:t>
      </w:r>
    </w:p>
    <w:p w14:paraId="10A1B968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Мониторинг использования системы и результатов тендеров.</w:t>
      </w:r>
      <w:r>
        <w:br/>
      </w:r>
      <w:r>
        <w:br/>
      </w:r>
    </w:p>
    <w:p w14:paraId="27528740" w14:textId="77777777" w:rsidR="00BD627D" w:rsidRPr="00D524ED" w:rsidRDefault="00BD627D" w:rsidP="00BD627D">
      <w:pPr>
        <w:pStyle w:val="a3"/>
        <w:numPr>
          <w:ilvl w:val="0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Участники (Поставщики/Подрядчики)</w:t>
      </w:r>
    </w:p>
    <w:p w14:paraId="241B6C22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Регистрация на портале с указанием данных компании (ИНН, название, телефон, 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email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) и выбором специализации.</w:t>
      </w:r>
    </w:p>
    <w:p w14:paraId="4B100B93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Загрузка документов для аккредитации.</w:t>
      </w:r>
    </w:p>
    <w:p w14:paraId="4198DB39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Просмотр списка тендеров и участие в них.</w:t>
      </w:r>
    </w:p>
    <w:p w14:paraId="201EE4DD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Подача предложений с указанием цен по позициям.</w:t>
      </w:r>
    </w:p>
    <w:p w14:paraId="5C3EACE1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Общение с тендерным отделом через встроенный чат.</w:t>
      </w:r>
    </w:p>
    <w:p w14:paraId="6B7B0F39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Получение уведомлений о новых тендерах по их специализации и результатах участия.</w:t>
      </w:r>
      <w:r>
        <w:br/>
      </w:r>
      <w:r>
        <w:br/>
      </w:r>
    </w:p>
    <w:p w14:paraId="6B03F597" w14:textId="77777777" w:rsidR="00BD627D" w:rsidRPr="00D524ED" w:rsidRDefault="00BD627D" w:rsidP="00BD627D">
      <w:pPr>
        <w:pStyle w:val="a3"/>
        <w:numPr>
          <w:ilvl w:val="0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Тендерный отдел (Коммерческий отдел)</w:t>
      </w:r>
    </w:p>
    <w:p w14:paraId="11F193AD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Создание и управление тендерами (ввод названия, дат, описания, объекта, загрузка позиций из Excel).</w:t>
      </w:r>
    </w:p>
    <w:p w14:paraId="7BBB0406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Просмотр предложений участников и переписка с ними через чат.</w:t>
      </w:r>
    </w:p>
    <w:p w14:paraId="50965284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Выгрузка сравнительных таблиц предложений для анализа.</w:t>
      </w:r>
    </w:p>
    <w:p w14:paraId="31E86101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Выбор победителя тендера (ручной процесс).</w:t>
      </w:r>
    </w:p>
    <w:p w14:paraId="3ADE2F0B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Повторный запуск тендеров при необходимости.</w:t>
      </w:r>
      <w:r>
        <w:br/>
      </w:r>
      <w:r>
        <w:br/>
      </w:r>
    </w:p>
    <w:p w14:paraId="78BF7E00" w14:textId="77777777" w:rsidR="00BD627D" w:rsidRPr="00D524ED" w:rsidRDefault="00BD627D" w:rsidP="00BD627D">
      <w:pPr>
        <w:pStyle w:val="a3"/>
        <w:numPr>
          <w:ilvl w:val="0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Отдел безопасности (СБ)</w:t>
      </w:r>
    </w:p>
    <w:p w14:paraId="6551D15D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Просмотр базы участников и их документов.</w:t>
      </w:r>
    </w:p>
    <w:p w14:paraId="0ED9D74C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Проверка и аккредитация участников (изменение статуса: "На модерации" → "Допущен к участию" или "Заблокирован").</w:t>
      </w:r>
    </w:p>
    <w:p w14:paraId="56253169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Мониторинг хода тендеров (цены, переписка) для обеспечения прозрачности.</w:t>
      </w:r>
    </w:p>
    <w:p w14:paraId="6BE568D3" w14:textId="77777777" w:rsidR="00BD627D" w:rsidRPr="00D524ED" w:rsidRDefault="00BD627D" w:rsidP="00BD627D">
      <w:pPr>
        <w:pStyle w:val="a3"/>
        <w:numPr>
          <w:ilvl w:val="1"/>
          <w:numId w:val="2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Возможность блокировки участников (временной или постоянной, с переводом в "черный список").</w:t>
      </w:r>
    </w:p>
    <w:p w14:paraId="5AF36521" w14:textId="77777777" w:rsidR="00BD627D" w:rsidRPr="00D524ED" w:rsidRDefault="00BD627D" w:rsidP="00BD627D">
      <w:pPr>
        <w:pStyle w:val="2"/>
        <w:spacing w:before="400" w:after="180"/>
        <w:ind w:left="1" w:right="0" w:hanging="3"/>
        <w:jc w:val="left"/>
      </w:pPr>
      <w:r w:rsidRPr="4425D2F6">
        <w:rPr>
          <w:rFonts w:ascii="Cambria" w:eastAsia="Cambria" w:hAnsi="Cambria" w:cs="Cambria"/>
          <w:i w:val="0"/>
          <w:iCs w:val="0"/>
          <w:color w:val="000000" w:themeColor="text1"/>
          <w:sz w:val="30"/>
          <w:szCs w:val="30"/>
        </w:rPr>
        <w:t>Функциональные требования</w:t>
      </w:r>
    </w:p>
    <w:p w14:paraId="467B9434" w14:textId="77777777" w:rsidR="00BD627D" w:rsidRPr="00D524ED" w:rsidRDefault="00BD627D" w:rsidP="00BD627D">
      <w:pPr>
        <w:spacing w:before="260" w:after="44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Регистрация и аккредитация</w:t>
      </w:r>
    </w:p>
    <w:p w14:paraId="0DF17A57" w14:textId="77777777" w:rsidR="00BD627D" w:rsidRPr="00D524ED" w:rsidRDefault="00BD627D" w:rsidP="00BD627D">
      <w:pPr>
        <w:pStyle w:val="a3"/>
        <w:numPr>
          <w:ilvl w:val="0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Регистрация участников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03EF2138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Форма регистрации с обязательными полями: ИНН, название компании, телефон, 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email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.</w:t>
      </w:r>
    </w:p>
    <w:p w14:paraId="07DA0B02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lastRenderedPageBreak/>
        <w:t xml:space="preserve">Выбор специализации через 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чекбоксы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(например, "монтаж слаботочных систем", "поставка материалов").</w:t>
      </w:r>
    </w:p>
    <w:p w14:paraId="52E4FEE7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Возможность загрузки документов (PDF, JPG) для аккредитации.</w:t>
      </w:r>
    </w:p>
    <w:p w14:paraId="3613C015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После регистрации участник получает статус "На модерации".</w:t>
      </w:r>
    </w:p>
    <w:p w14:paraId="2EBCA924" w14:textId="77777777" w:rsidR="00BD627D" w:rsidRPr="00D524ED" w:rsidRDefault="00BD627D" w:rsidP="00BD627D">
      <w:pPr>
        <w:pStyle w:val="a3"/>
        <w:numPr>
          <w:ilvl w:val="0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Личный кабинет участника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16B196CF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Редактирование данных специализации (добавление/удаление 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чекбоксов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).</w:t>
      </w:r>
    </w:p>
    <w:p w14:paraId="35F336AD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Загрузка дополнительных документов.</w:t>
      </w:r>
    </w:p>
    <w:p w14:paraId="4E855C85" w14:textId="77777777" w:rsidR="00BD627D" w:rsidRPr="00D524ED" w:rsidRDefault="00BD627D" w:rsidP="00BD627D">
      <w:pPr>
        <w:pStyle w:val="a3"/>
        <w:numPr>
          <w:ilvl w:val="0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Аккредитация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6D3B33B4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Отдел безопасности проверяет документы и ИНН вручную.</w:t>
      </w:r>
    </w:p>
    <w:p w14:paraId="133B74FB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Статусы участников: "На модерации", "Допущен к участию", "Заблокирован", "Черный список".</w:t>
      </w:r>
    </w:p>
    <w:p w14:paraId="6B038CEF" w14:textId="77777777" w:rsidR="00BD627D" w:rsidRPr="00D524ED" w:rsidRDefault="00BD627D" w:rsidP="00BD627D">
      <w:pPr>
        <w:pStyle w:val="a3"/>
        <w:numPr>
          <w:ilvl w:val="1"/>
          <w:numId w:val="2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Возможность временной блокировки с последующим восстановлением или перевода в "Черный список" (постоянная блокировка).</w:t>
      </w:r>
    </w:p>
    <w:p w14:paraId="02429F2B" w14:textId="77777777" w:rsidR="00BD627D" w:rsidRPr="00D524ED" w:rsidRDefault="00BD627D" w:rsidP="00BD627D">
      <w:pPr>
        <w:spacing w:before="260" w:after="44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Создание и управление тендерами</w:t>
      </w:r>
    </w:p>
    <w:p w14:paraId="50E0EF4A" w14:textId="77777777" w:rsidR="00BD627D" w:rsidRPr="00D524ED" w:rsidRDefault="00BD627D" w:rsidP="00BD627D">
      <w:pPr>
        <w:pStyle w:val="a3"/>
        <w:numPr>
          <w:ilvl w:val="0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Создание тендера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6048CC57" w14:textId="77777777" w:rsidR="00BD627D" w:rsidRPr="00D524ED" w:rsidRDefault="00BD627D" w:rsidP="00BD627D">
      <w:pPr>
        <w:pStyle w:val="a3"/>
        <w:numPr>
          <w:ilvl w:val="1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Форма с полями:</w:t>
      </w:r>
    </w:p>
    <w:p w14:paraId="63D40A02" w14:textId="77777777" w:rsidR="00BD627D" w:rsidRPr="00D524ED" w:rsidRDefault="00BD627D" w:rsidP="00BD627D">
      <w:pPr>
        <w:pStyle w:val="a3"/>
        <w:numPr>
          <w:ilvl w:val="2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Название тендера (обязательное).</w:t>
      </w:r>
    </w:p>
    <w:p w14:paraId="5890D7DA" w14:textId="77777777" w:rsidR="00BD627D" w:rsidRPr="00D524ED" w:rsidRDefault="00BD627D" w:rsidP="00BD627D">
      <w:pPr>
        <w:pStyle w:val="a3"/>
        <w:numPr>
          <w:ilvl w:val="2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Дата начала и окончания (обязательные).</w:t>
      </w:r>
    </w:p>
    <w:p w14:paraId="47B599F7" w14:textId="77777777" w:rsidR="00BD627D" w:rsidRPr="00D524ED" w:rsidRDefault="00BD627D" w:rsidP="00BD627D">
      <w:pPr>
        <w:pStyle w:val="a3"/>
        <w:numPr>
          <w:ilvl w:val="2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Краткое описание (обязательное).</w:t>
      </w:r>
    </w:p>
    <w:p w14:paraId="1CE0756B" w14:textId="77777777" w:rsidR="00BD627D" w:rsidRPr="00D524ED" w:rsidRDefault="00BD627D" w:rsidP="00BD627D">
      <w:pPr>
        <w:pStyle w:val="a3"/>
        <w:numPr>
          <w:ilvl w:val="2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Объект тендера (обязательное, выбор из базы объектов).</w:t>
      </w:r>
    </w:p>
    <w:p w14:paraId="6A0557CB" w14:textId="77777777" w:rsidR="00BD627D" w:rsidRPr="00D524ED" w:rsidRDefault="00BD627D" w:rsidP="00BD627D">
      <w:pPr>
        <w:pStyle w:val="a3"/>
        <w:numPr>
          <w:ilvl w:val="2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Прикрепленные файлы (ТЗ, чертежи и т.д., необязательное).</w:t>
      </w:r>
    </w:p>
    <w:p w14:paraId="6A060359" w14:textId="77777777" w:rsidR="00BD627D" w:rsidRPr="00D524ED" w:rsidRDefault="00BD627D" w:rsidP="00BD627D">
      <w:pPr>
        <w:pStyle w:val="a3"/>
        <w:numPr>
          <w:ilvl w:val="2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Специализация тендера (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чекбоксы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, аналогичные выбору участников).</w:t>
      </w:r>
    </w:p>
    <w:p w14:paraId="03BB7029" w14:textId="77777777" w:rsidR="00BD627D" w:rsidRPr="00D524ED" w:rsidRDefault="00BD627D" w:rsidP="00BD627D">
      <w:pPr>
        <w:pStyle w:val="a3"/>
        <w:numPr>
          <w:ilvl w:val="1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Загрузка позиций из Excel (например, "Окно тип 1 — 10 шт.", "Монитор — 5 шт.").</w:t>
      </w:r>
    </w:p>
    <w:p w14:paraId="48CA8DEA" w14:textId="77777777" w:rsidR="00BD627D" w:rsidRPr="00D524ED" w:rsidRDefault="00BD627D" w:rsidP="00BD627D">
      <w:pPr>
        <w:pStyle w:val="a3"/>
        <w:numPr>
          <w:ilvl w:val="1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Тип тендера: "Материалы" или "Работы" (отдельные разделы).</w:t>
      </w:r>
    </w:p>
    <w:p w14:paraId="1DB32C9E" w14:textId="77777777" w:rsidR="00BD627D" w:rsidRPr="00D524ED" w:rsidRDefault="00BD627D" w:rsidP="00BD627D">
      <w:pPr>
        <w:pStyle w:val="a3"/>
        <w:numPr>
          <w:ilvl w:val="0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Управление тендерами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7DC35E5F" w14:textId="77777777" w:rsidR="00BD627D" w:rsidRPr="00D524ED" w:rsidRDefault="00BD627D" w:rsidP="00BD627D">
      <w:pPr>
        <w:pStyle w:val="a3"/>
        <w:numPr>
          <w:ilvl w:val="1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Уведомления участникам с подходящей специализацией (по 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email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).</w:t>
      </w:r>
    </w:p>
    <w:p w14:paraId="4B084C76" w14:textId="77777777" w:rsidR="00BD627D" w:rsidRPr="00D524ED" w:rsidRDefault="00BD627D" w:rsidP="00BD627D">
      <w:pPr>
        <w:pStyle w:val="a3"/>
        <w:numPr>
          <w:ilvl w:val="1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Все тендеры видны всем участникам, но рассылка идет только по специализации.</w:t>
      </w:r>
    </w:p>
    <w:p w14:paraId="186A1EB7" w14:textId="77777777" w:rsidR="00BD627D" w:rsidRPr="00D524ED" w:rsidRDefault="00BD627D" w:rsidP="00BD627D">
      <w:pPr>
        <w:pStyle w:val="a3"/>
        <w:numPr>
          <w:ilvl w:val="1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Возможность продления тендера на 30 минут после последней ставки.</w:t>
      </w:r>
    </w:p>
    <w:p w14:paraId="3A290FC6" w14:textId="77777777" w:rsidR="00BD627D" w:rsidRPr="00D524ED" w:rsidRDefault="00BD627D" w:rsidP="00BD627D">
      <w:pPr>
        <w:pStyle w:val="a3"/>
        <w:numPr>
          <w:ilvl w:val="1"/>
          <w:numId w:val="2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Повторный запуск тендера (переторжка) с сохранением истории предыдущих предложений.</w:t>
      </w:r>
    </w:p>
    <w:p w14:paraId="544EE8BC" w14:textId="77777777" w:rsidR="00BD627D" w:rsidRPr="00D524ED" w:rsidRDefault="00BD627D" w:rsidP="00BD627D">
      <w:pPr>
        <w:spacing w:before="260" w:after="44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Участие в тендерах</w:t>
      </w:r>
    </w:p>
    <w:p w14:paraId="72434AE9" w14:textId="77777777" w:rsidR="00BD627D" w:rsidRPr="00D524ED" w:rsidRDefault="00BD627D" w:rsidP="00BD627D">
      <w:pPr>
        <w:pStyle w:val="a3"/>
        <w:numPr>
          <w:ilvl w:val="0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Просмотр и участие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1A9DCBF3" w14:textId="77777777" w:rsidR="00BD627D" w:rsidRPr="00D524ED" w:rsidRDefault="00BD627D" w:rsidP="00BD627D">
      <w:pPr>
        <w:pStyle w:val="a3"/>
        <w:numPr>
          <w:ilvl w:val="1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Список тендеров с фильтрацией по типу ("Материалы" или "Работы").</w:t>
      </w:r>
    </w:p>
    <w:p w14:paraId="32A5F422" w14:textId="77777777" w:rsidR="00BD627D" w:rsidRPr="00D524ED" w:rsidRDefault="00BD627D" w:rsidP="00BD627D">
      <w:pPr>
        <w:pStyle w:val="a3"/>
        <w:numPr>
          <w:ilvl w:val="1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Кнопка "Принять участие" для аккредитованных участников.</w:t>
      </w:r>
    </w:p>
    <w:p w14:paraId="23938170" w14:textId="77777777" w:rsidR="00BD627D" w:rsidRPr="00D524ED" w:rsidRDefault="00BD627D" w:rsidP="00BD627D">
      <w:pPr>
        <w:pStyle w:val="a3"/>
        <w:numPr>
          <w:ilvl w:val="1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Форма подачи предложения:</w:t>
      </w:r>
    </w:p>
    <w:p w14:paraId="6CD96B4B" w14:textId="77777777" w:rsidR="00BD627D" w:rsidRPr="00D524ED" w:rsidRDefault="00BD627D" w:rsidP="00BD627D">
      <w:pPr>
        <w:pStyle w:val="a3"/>
        <w:numPr>
          <w:ilvl w:val="2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Цены по позициям (заполнение вручную или загрузка из Excel).</w:t>
      </w:r>
    </w:p>
    <w:p w14:paraId="6BF612A1" w14:textId="77777777" w:rsidR="00BD627D" w:rsidRPr="00D524ED" w:rsidRDefault="00BD627D" w:rsidP="00BD627D">
      <w:pPr>
        <w:pStyle w:val="a3"/>
        <w:numPr>
          <w:ilvl w:val="2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Условия поставки (например, "100% предоплата", "50% предоплата").</w:t>
      </w:r>
    </w:p>
    <w:p w14:paraId="5A35AA64" w14:textId="77777777" w:rsidR="00BD627D" w:rsidRPr="00D524ED" w:rsidRDefault="00BD627D" w:rsidP="00BD627D">
      <w:pPr>
        <w:pStyle w:val="a3"/>
        <w:numPr>
          <w:ilvl w:val="2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Срок поставки (текст или выбор из списка).</w:t>
      </w:r>
    </w:p>
    <w:p w14:paraId="57D69A90" w14:textId="77777777" w:rsidR="00BD627D" w:rsidRPr="00D524ED" w:rsidRDefault="00BD627D" w:rsidP="00BD627D">
      <w:pPr>
        <w:pStyle w:val="a3"/>
        <w:numPr>
          <w:ilvl w:val="2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Загрузка дополнительных файлов (PDF, DOC, XLS).</w:t>
      </w:r>
    </w:p>
    <w:p w14:paraId="5EF47727" w14:textId="77777777" w:rsidR="00BD627D" w:rsidRPr="00D524ED" w:rsidRDefault="00BD627D" w:rsidP="00BD627D">
      <w:pPr>
        <w:pStyle w:val="a3"/>
        <w:numPr>
          <w:ilvl w:val="0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Коммуникация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638C0223" w14:textId="77777777" w:rsidR="00BD627D" w:rsidRPr="00D524ED" w:rsidRDefault="00BD627D" w:rsidP="00BD627D">
      <w:pPr>
        <w:pStyle w:val="a3"/>
        <w:numPr>
          <w:ilvl w:val="1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Чат внутри тендера для переписки с коммерческим отделом.</w:t>
      </w:r>
    </w:p>
    <w:p w14:paraId="0D3AD2EF" w14:textId="77777777" w:rsidR="00BD627D" w:rsidRPr="00D524ED" w:rsidRDefault="00BD627D" w:rsidP="00BD627D">
      <w:pPr>
        <w:pStyle w:val="a3"/>
        <w:numPr>
          <w:ilvl w:val="1"/>
          <w:numId w:val="2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Участники могут предлагать альтернативы (например, другие материалы).</w:t>
      </w:r>
    </w:p>
    <w:p w14:paraId="24BAC29D" w14:textId="77777777" w:rsidR="00BD627D" w:rsidRPr="00D524ED" w:rsidRDefault="00BD627D" w:rsidP="00BD627D">
      <w:pPr>
        <w:spacing w:before="260" w:after="44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Оценка и завершение тендеров</w:t>
      </w:r>
    </w:p>
    <w:p w14:paraId="2BC8C5D2" w14:textId="77777777" w:rsidR="00BD627D" w:rsidRPr="00D524ED" w:rsidRDefault="00BD627D" w:rsidP="00BD627D">
      <w:pPr>
        <w:pStyle w:val="a3"/>
        <w:numPr>
          <w:ilvl w:val="0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lastRenderedPageBreak/>
        <w:t>Оценка предложений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5059D963" w14:textId="77777777" w:rsidR="00BD627D" w:rsidRPr="00D524ED" w:rsidRDefault="00BD627D" w:rsidP="00BD627D">
      <w:pPr>
        <w:pStyle w:val="a3"/>
        <w:numPr>
          <w:ilvl w:val="1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Сравнительная таблица предложений (выгрузка в Excel):</w:t>
      </w:r>
    </w:p>
    <w:p w14:paraId="21F58B7A" w14:textId="77777777" w:rsidR="00BD627D" w:rsidRPr="00D524ED" w:rsidRDefault="00BD627D" w:rsidP="00BD627D">
      <w:pPr>
        <w:pStyle w:val="a3"/>
        <w:numPr>
          <w:ilvl w:val="2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Цены по позициям.</w:t>
      </w:r>
    </w:p>
    <w:p w14:paraId="63F478FF" w14:textId="77777777" w:rsidR="00BD627D" w:rsidRPr="00D524ED" w:rsidRDefault="00BD627D" w:rsidP="00BD627D">
      <w:pPr>
        <w:pStyle w:val="a3"/>
        <w:numPr>
          <w:ilvl w:val="2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Условия поставки и сроки.</w:t>
      </w:r>
    </w:p>
    <w:p w14:paraId="34D2B8E3" w14:textId="77777777" w:rsidR="00BD627D" w:rsidRPr="00D524ED" w:rsidRDefault="00BD627D" w:rsidP="00BD627D">
      <w:pPr>
        <w:pStyle w:val="a3"/>
        <w:numPr>
          <w:ilvl w:val="2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Общая стоимость (подсчитывается автоматически).</w:t>
      </w:r>
    </w:p>
    <w:p w14:paraId="130BA5AC" w14:textId="77777777" w:rsidR="00BD627D" w:rsidRPr="00D524ED" w:rsidRDefault="00BD627D" w:rsidP="00BD627D">
      <w:pPr>
        <w:pStyle w:val="a3"/>
        <w:numPr>
          <w:ilvl w:val="1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Минимальные цены по позициям подсвечиваются для анализа.</w:t>
      </w:r>
    </w:p>
    <w:p w14:paraId="40DF7CB8" w14:textId="77777777" w:rsidR="00BD627D" w:rsidRPr="00D524ED" w:rsidRDefault="00BD627D" w:rsidP="00BD627D">
      <w:pPr>
        <w:pStyle w:val="a3"/>
        <w:numPr>
          <w:ilvl w:val="1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Выбор победителя осуществляется вручную коммерческим отделом.</w:t>
      </w:r>
    </w:p>
    <w:p w14:paraId="58C07263" w14:textId="77777777" w:rsidR="00BD627D" w:rsidRPr="00D524ED" w:rsidRDefault="00BD627D" w:rsidP="00BD627D">
      <w:pPr>
        <w:pStyle w:val="a3"/>
        <w:numPr>
          <w:ilvl w:val="0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Завершение тендера</w:t>
      </w: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</w:t>
      </w:r>
    </w:p>
    <w:p w14:paraId="69F12E1B" w14:textId="77777777" w:rsidR="00BD627D" w:rsidRPr="00D524ED" w:rsidRDefault="00BD627D" w:rsidP="00BD627D">
      <w:pPr>
        <w:pStyle w:val="a3"/>
        <w:numPr>
          <w:ilvl w:val="1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Кнопка "Выбрать победителя" в интерфейсе коммерческого отдела.</w:t>
      </w:r>
    </w:p>
    <w:p w14:paraId="6482C275" w14:textId="77777777" w:rsidR="00BD627D" w:rsidRPr="00D524ED" w:rsidRDefault="00BD627D" w:rsidP="00BD627D">
      <w:pPr>
        <w:pStyle w:val="a3"/>
        <w:numPr>
          <w:ilvl w:val="1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Уведомления:</w:t>
      </w:r>
    </w:p>
    <w:p w14:paraId="076AFDFD" w14:textId="77777777" w:rsidR="00BD627D" w:rsidRPr="00D524ED" w:rsidRDefault="00BD627D" w:rsidP="00BD627D">
      <w:pPr>
        <w:pStyle w:val="a3"/>
        <w:numPr>
          <w:ilvl w:val="2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Победителю: "Вы выиграли тендер, свяжемся для обсуждения".</w:t>
      </w:r>
    </w:p>
    <w:p w14:paraId="2E9E9393" w14:textId="77777777" w:rsidR="00BD627D" w:rsidRPr="00D524ED" w:rsidRDefault="00BD627D" w:rsidP="00BD627D">
      <w:pPr>
        <w:pStyle w:val="a3"/>
        <w:numPr>
          <w:ilvl w:val="2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Проигравшим: "Тендер завершен, выбрана другая компания".</w:t>
      </w:r>
    </w:p>
    <w:p w14:paraId="14903EE1" w14:textId="77777777" w:rsidR="00BD627D" w:rsidRPr="00D524ED" w:rsidRDefault="00BD627D" w:rsidP="00BD627D">
      <w:pPr>
        <w:pStyle w:val="a3"/>
        <w:numPr>
          <w:ilvl w:val="1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Возможные исходы:</w:t>
      </w:r>
    </w:p>
    <w:p w14:paraId="7CC8F45C" w14:textId="77777777" w:rsidR="00BD627D" w:rsidRPr="00D524ED" w:rsidRDefault="00BD627D" w:rsidP="00BD627D">
      <w:pPr>
        <w:pStyle w:val="a3"/>
        <w:numPr>
          <w:ilvl w:val="2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 состоялся (выбран победитель).</w:t>
      </w:r>
    </w:p>
    <w:p w14:paraId="44535738" w14:textId="77777777" w:rsidR="00BD627D" w:rsidRPr="00D524ED" w:rsidRDefault="00BD627D" w:rsidP="00BD627D">
      <w:pPr>
        <w:pStyle w:val="a3"/>
        <w:numPr>
          <w:ilvl w:val="2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 не состоялся (нет предложений или менее 3 участников) — статус "Несостоявшийся".</w:t>
      </w:r>
    </w:p>
    <w:p w14:paraId="4C45EB77" w14:textId="77777777" w:rsidR="00BD627D" w:rsidRPr="00D524ED" w:rsidRDefault="00BD627D" w:rsidP="00BD627D">
      <w:pPr>
        <w:pStyle w:val="a3"/>
        <w:numPr>
          <w:ilvl w:val="2"/>
          <w:numId w:val="2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Переторжка (кнопка "Перезапустить тендер").</w:t>
      </w:r>
    </w:p>
    <w:p w14:paraId="31671231" w14:textId="77777777" w:rsidR="00BD627D" w:rsidRPr="00D524ED" w:rsidRDefault="00BD627D" w:rsidP="00BD627D">
      <w:pPr>
        <w:pStyle w:val="2"/>
        <w:spacing w:before="400" w:after="180"/>
        <w:ind w:left="1" w:right="0" w:hanging="3"/>
        <w:jc w:val="left"/>
      </w:pPr>
      <w:r w:rsidRPr="4425D2F6">
        <w:rPr>
          <w:rFonts w:ascii="Cambria" w:eastAsia="Cambria" w:hAnsi="Cambria" w:cs="Cambria"/>
          <w:i w:val="0"/>
          <w:iCs w:val="0"/>
          <w:color w:val="000000" w:themeColor="text1"/>
          <w:sz w:val="30"/>
          <w:szCs w:val="30"/>
        </w:rPr>
        <w:t xml:space="preserve">Описание процесса проведения тендера </w:t>
      </w:r>
    </w:p>
    <w:p w14:paraId="5A31B319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1. Подготовка тендера</w:t>
      </w:r>
    </w:p>
    <w:p w14:paraId="3FB0A2FE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1.1. Формирование потребности</w:t>
      </w:r>
    </w:p>
    <w:p w14:paraId="7669CD1A" w14:textId="77777777" w:rsidR="00BD627D" w:rsidRPr="00D524ED" w:rsidRDefault="00BD627D" w:rsidP="00BD627D">
      <w:pPr>
        <w:pStyle w:val="a3"/>
        <w:numPr>
          <w:ilvl w:val="0"/>
          <w:numId w:val="2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Тендерный отдел (коммерческий отдел) компании.</w:t>
      </w:r>
    </w:p>
    <w:p w14:paraId="53EE4EB0" w14:textId="77777777" w:rsidR="00BD627D" w:rsidRPr="00D524ED" w:rsidRDefault="00BD627D" w:rsidP="00BD627D">
      <w:pPr>
        <w:pStyle w:val="a3"/>
        <w:numPr>
          <w:ilvl w:val="0"/>
          <w:numId w:val="2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784D93AB" w14:textId="77777777" w:rsidR="00BD627D" w:rsidRPr="00D524ED" w:rsidRDefault="00BD627D" w:rsidP="00BD627D">
      <w:pPr>
        <w:pStyle w:val="a3"/>
        <w:numPr>
          <w:ilvl w:val="1"/>
          <w:numId w:val="2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Тендерный отдел определяет потребность компании в товарах или услугах (например, поставка материалов или выполнение работ, таких как "Монтаж слаботочных систем").</w:t>
      </w:r>
    </w:p>
    <w:p w14:paraId="5327103D" w14:textId="77777777" w:rsidR="00BD627D" w:rsidRPr="00D524ED" w:rsidRDefault="00BD627D" w:rsidP="00BD627D">
      <w:pPr>
        <w:pStyle w:val="a3"/>
        <w:numPr>
          <w:ilvl w:val="1"/>
          <w:numId w:val="2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Определяются ключевые параметры: объект (например, "Москва, ул. Верхняя, 82 стр.5"), объем (например, "Окно тип 1 — 10 шт."), бюджетные ограничения и сроки выполнения.</w:t>
      </w:r>
    </w:p>
    <w:p w14:paraId="1CA6DD96" w14:textId="77777777" w:rsidR="00BD627D" w:rsidRPr="00D524ED" w:rsidRDefault="00BD627D" w:rsidP="00BD627D">
      <w:pPr>
        <w:pStyle w:val="a3"/>
        <w:numPr>
          <w:ilvl w:val="1"/>
          <w:numId w:val="2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Подготавливаются необходимые документы: техническое задание (ТЗ), чертежи, спецификации, если требуется.</w:t>
      </w:r>
    </w:p>
    <w:p w14:paraId="488F8CC6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1.2. Создание тендера на портале</w:t>
      </w:r>
    </w:p>
    <w:p w14:paraId="46185422" w14:textId="77777777" w:rsidR="00BD627D" w:rsidRPr="00D524ED" w:rsidRDefault="00BD627D" w:rsidP="00BD627D">
      <w:pPr>
        <w:pStyle w:val="a3"/>
        <w:numPr>
          <w:ilvl w:val="0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Тендерный отдел.</w:t>
      </w:r>
    </w:p>
    <w:p w14:paraId="2E606BC7" w14:textId="77777777" w:rsidR="00BD627D" w:rsidRPr="00D524ED" w:rsidRDefault="00BD627D" w:rsidP="00BD627D">
      <w:pPr>
        <w:pStyle w:val="a3"/>
        <w:numPr>
          <w:ilvl w:val="0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44137973" w14:textId="77777777" w:rsidR="00BD627D" w:rsidRPr="00D524ED" w:rsidRDefault="00BD627D" w:rsidP="00BD627D">
      <w:pPr>
        <w:pStyle w:val="a3"/>
        <w:numPr>
          <w:ilvl w:val="1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Сотрудник тендерного отдела заходит в раздел "Торги" на портале и нажимает кнопку "Создать тендер".</w:t>
      </w:r>
    </w:p>
    <w:p w14:paraId="3A27078C" w14:textId="77777777" w:rsidR="00BD627D" w:rsidRPr="00D524ED" w:rsidRDefault="00BD627D" w:rsidP="00BD627D">
      <w:pPr>
        <w:pStyle w:val="a3"/>
        <w:numPr>
          <w:ilvl w:val="1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Заполняет форму создания тендера:</w:t>
      </w:r>
    </w:p>
    <w:p w14:paraId="06594660" w14:textId="77777777" w:rsidR="00BD627D" w:rsidRPr="00D524ED" w:rsidRDefault="00BD627D" w:rsidP="00BD627D">
      <w:pPr>
        <w:pStyle w:val="a3"/>
        <w:numPr>
          <w:ilvl w:val="2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Название</w:t>
      </w:r>
      <w:proofErr w:type="gram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 Например</w:t>
      </w:r>
      <w:proofErr w:type="gram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, "Монтаж слаботочных систем на объекте Москва, ул. Верхняя, 82 стр.5".</w:t>
      </w:r>
    </w:p>
    <w:p w14:paraId="29ED936A" w14:textId="77777777" w:rsidR="00BD627D" w:rsidRPr="00D524ED" w:rsidRDefault="00BD627D" w:rsidP="00BD627D">
      <w:pPr>
        <w:pStyle w:val="a3"/>
        <w:numPr>
          <w:ilvl w:val="2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Даты: Начало и конец тендера (например, 2025-05-14 10:00 – 2025-05-14 13:00).</w:t>
      </w:r>
    </w:p>
    <w:p w14:paraId="1A3D0860" w14:textId="77777777" w:rsidR="00BD627D" w:rsidRPr="00D524ED" w:rsidRDefault="00BD627D" w:rsidP="00BD627D">
      <w:pPr>
        <w:pStyle w:val="a3"/>
        <w:numPr>
          <w:ilvl w:val="2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Описание: Краткое (например, "Монтаж слаботочных систем") и полное (подробное описание работ или требований).</w:t>
      </w:r>
    </w:p>
    <w:p w14:paraId="32770D90" w14:textId="77777777" w:rsidR="00BD627D" w:rsidRPr="00D524ED" w:rsidRDefault="00BD627D" w:rsidP="00BD627D">
      <w:pPr>
        <w:pStyle w:val="a3"/>
        <w:numPr>
          <w:ilvl w:val="2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Объект</w:t>
      </w:r>
      <w:proofErr w:type="gram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 Выбирается</w:t>
      </w:r>
      <w:proofErr w:type="gram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из списка объектов (например, "Москва, ул. Верхняя, 82 стр.5").</w:t>
      </w:r>
    </w:p>
    <w:p w14:paraId="1C501A1E" w14:textId="77777777" w:rsidR="00BD627D" w:rsidRPr="00D524ED" w:rsidRDefault="00BD627D" w:rsidP="00BD627D">
      <w:pPr>
        <w:pStyle w:val="a3"/>
        <w:numPr>
          <w:ilvl w:val="2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Специализация</w:t>
      </w:r>
      <w:proofErr w:type="gram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 Указывается</w:t>
      </w:r>
      <w:proofErr w:type="gram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категория (например, "Работы", "Монтаж слаботочных систем") через 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чекбоксы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.</w:t>
      </w:r>
    </w:p>
    <w:p w14:paraId="4806AB58" w14:textId="77777777" w:rsidR="00BD627D" w:rsidRPr="00D524ED" w:rsidRDefault="00BD627D" w:rsidP="00BD627D">
      <w:pPr>
        <w:pStyle w:val="a3"/>
        <w:numPr>
          <w:ilvl w:val="2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lastRenderedPageBreak/>
        <w:t>Позиции</w:t>
      </w:r>
      <w:proofErr w:type="gram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 Загружаются</w:t>
      </w:r>
      <w:proofErr w:type="gram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из Excel-файла или вводятся вручную (например, "Кабель ВВГ 3х2.5 — 100 м").</w:t>
      </w:r>
    </w:p>
    <w:p w14:paraId="42E81C85" w14:textId="77777777" w:rsidR="00BD627D" w:rsidRPr="00D524ED" w:rsidRDefault="00BD627D" w:rsidP="00BD627D">
      <w:pPr>
        <w:pStyle w:val="a3"/>
        <w:numPr>
          <w:ilvl w:val="2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Прикрепленные файлы: Загружаются ТЗ, чертежи и другие документы (PDF, DOC, XLS).</w:t>
      </w:r>
    </w:p>
    <w:p w14:paraId="5D9AF414" w14:textId="77777777" w:rsidR="00BD627D" w:rsidRPr="00D524ED" w:rsidRDefault="00BD627D" w:rsidP="00BD627D">
      <w:pPr>
        <w:pStyle w:val="a3"/>
        <w:numPr>
          <w:ilvl w:val="1"/>
          <w:numId w:val="2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 сохраняется и получает статус "Открыт".</w:t>
      </w:r>
    </w:p>
    <w:p w14:paraId="1C929456" w14:textId="77777777" w:rsidR="00BD627D" w:rsidRPr="00D524ED" w:rsidRDefault="00BD627D" w:rsidP="00BD627D">
      <w:pPr>
        <w:spacing w:before="260" w:after="44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1.3. Проверка отделом безопасности</w:t>
      </w:r>
    </w:p>
    <w:p w14:paraId="3E515E64" w14:textId="77777777" w:rsidR="00BD627D" w:rsidRPr="00D524ED" w:rsidRDefault="00BD627D" w:rsidP="00BD627D">
      <w:pPr>
        <w:pStyle w:val="a3"/>
        <w:numPr>
          <w:ilvl w:val="0"/>
          <w:numId w:val="1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Отдел безопасности (SB).</w:t>
      </w:r>
    </w:p>
    <w:p w14:paraId="529EF02E" w14:textId="77777777" w:rsidR="00BD627D" w:rsidRPr="00D524ED" w:rsidRDefault="00BD627D" w:rsidP="00BD627D">
      <w:pPr>
        <w:pStyle w:val="a3"/>
        <w:numPr>
          <w:ilvl w:val="0"/>
          <w:numId w:val="1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3670E3FC" w14:textId="77777777" w:rsidR="00BD627D" w:rsidRPr="00D524ED" w:rsidRDefault="00BD627D" w:rsidP="00BD627D">
      <w:pPr>
        <w:pStyle w:val="a3"/>
        <w:numPr>
          <w:ilvl w:val="1"/>
          <w:numId w:val="1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Отдел безопасности получает уведомление о новом тендере.</w:t>
      </w:r>
    </w:p>
    <w:p w14:paraId="23E71B22" w14:textId="77777777" w:rsidR="00BD627D" w:rsidRPr="00D524ED" w:rsidRDefault="00BD627D" w:rsidP="00BD627D">
      <w:pPr>
        <w:pStyle w:val="a3"/>
        <w:numPr>
          <w:ilvl w:val="1"/>
          <w:numId w:val="1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Проверяет корректность данных тендера (например, соответствие ТЗ и объекта).</w:t>
      </w:r>
    </w:p>
    <w:p w14:paraId="74089FFF" w14:textId="77777777" w:rsidR="00BD627D" w:rsidRPr="00D524ED" w:rsidRDefault="00BD627D" w:rsidP="00BD627D">
      <w:pPr>
        <w:pStyle w:val="a3"/>
        <w:numPr>
          <w:ilvl w:val="1"/>
          <w:numId w:val="1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Подтверждает, что тендер готов к публикации, или возвращает на доработку.</w:t>
      </w:r>
    </w:p>
    <w:p w14:paraId="09EEDFC5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2. Публикация тендера и уведомление участников</w:t>
      </w:r>
    </w:p>
    <w:p w14:paraId="2C0B2BDC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2.1. Публикация тендера</w:t>
      </w:r>
    </w:p>
    <w:p w14:paraId="439E5F9A" w14:textId="77777777" w:rsidR="00BD627D" w:rsidRPr="00D524ED" w:rsidRDefault="00BD627D" w:rsidP="00BD627D">
      <w:pPr>
        <w:pStyle w:val="a3"/>
        <w:numPr>
          <w:ilvl w:val="0"/>
          <w:numId w:val="1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Система автоматически.</w:t>
      </w:r>
    </w:p>
    <w:p w14:paraId="2DC67821" w14:textId="77777777" w:rsidR="00BD627D" w:rsidRPr="00D524ED" w:rsidRDefault="00BD627D" w:rsidP="00BD627D">
      <w:pPr>
        <w:pStyle w:val="a3"/>
        <w:numPr>
          <w:ilvl w:val="0"/>
          <w:numId w:val="1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31FB5405" w14:textId="77777777" w:rsidR="00BD627D" w:rsidRPr="00D524ED" w:rsidRDefault="00BD627D" w:rsidP="00BD627D">
      <w:pPr>
        <w:pStyle w:val="a3"/>
        <w:numPr>
          <w:ilvl w:val="1"/>
          <w:numId w:val="1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После подтверждения тендер публикуется на портале в разделе "Торги".</w:t>
      </w:r>
    </w:p>
    <w:p w14:paraId="11D308FA" w14:textId="77777777" w:rsidR="00BD627D" w:rsidRPr="00D524ED" w:rsidRDefault="00BD627D" w:rsidP="00BD627D">
      <w:pPr>
        <w:pStyle w:val="a3"/>
        <w:numPr>
          <w:ilvl w:val="1"/>
          <w:numId w:val="1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 становится доступен для просмотра всем аккредитованным участникам (поставщикам/подрядчикам).</w:t>
      </w:r>
    </w:p>
    <w:p w14:paraId="680C2B65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2.2. Уведомление участников</w:t>
      </w:r>
    </w:p>
    <w:p w14:paraId="35E9B3F5" w14:textId="77777777" w:rsidR="00BD627D" w:rsidRPr="00D524ED" w:rsidRDefault="00BD627D" w:rsidP="00BD627D">
      <w:pPr>
        <w:pStyle w:val="a3"/>
        <w:numPr>
          <w:ilvl w:val="0"/>
          <w:numId w:val="1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Система автоматически.</w:t>
      </w:r>
    </w:p>
    <w:p w14:paraId="61A997EB" w14:textId="77777777" w:rsidR="00BD627D" w:rsidRPr="00D524ED" w:rsidRDefault="00BD627D" w:rsidP="00BD627D">
      <w:pPr>
        <w:pStyle w:val="a3"/>
        <w:numPr>
          <w:ilvl w:val="0"/>
          <w:numId w:val="1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4235EB03" w14:textId="77777777" w:rsidR="00BD627D" w:rsidRPr="00D524ED" w:rsidRDefault="00BD627D" w:rsidP="00BD627D">
      <w:pPr>
        <w:pStyle w:val="a3"/>
        <w:numPr>
          <w:ilvl w:val="1"/>
          <w:numId w:val="1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Система отправляет 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email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-уведомления участникам, чья специализация совпадает с категорией тендера (например, подрядчики, специализирующиеся на "Монтаже слаботочных систем").</w:t>
      </w:r>
    </w:p>
    <w:p w14:paraId="2985A75C" w14:textId="77777777" w:rsidR="00BD627D" w:rsidRPr="00D524ED" w:rsidRDefault="00BD627D" w:rsidP="00BD627D">
      <w:pPr>
        <w:pStyle w:val="a3"/>
        <w:numPr>
          <w:ilvl w:val="1"/>
          <w:numId w:val="1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Уведомление содержит: название тендера, даты проведения, краткое описание и ссылку на страницу тендера.</w:t>
      </w:r>
    </w:p>
    <w:p w14:paraId="07724307" w14:textId="77777777" w:rsidR="00BD627D" w:rsidRPr="00D524ED" w:rsidRDefault="00BD627D" w:rsidP="00BD627D">
      <w:pPr>
        <w:pStyle w:val="a3"/>
        <w:numPr>
          <w:ilvl w:val="1"/>
          <w:numId w:val="1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Участники также видят уведомление в своем личном кабинете на портале (всплывающее сообщение).</w:t>
      </w:r>
    </w:p>
    <w:p w14:paraId="45820569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3. Участие в тендере</w:t>
      </w:r>
    </w:p>
    <w:p w14:paraId="28166AE2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3.1. Просмотр тендера участниками</w:t>
      </w:r>
    </w:p>
    <w:p w14:paraId="7F0F1C7E" w14:textId="77777777" w:rsidR="00BD627D" w:rsidRPr="00D524ED" w:rsidRDefault="00BD627D" w:rsidP="00BD627D">
      <w:pPr>
        <w:pStyle w:val="a3"/>
        <w:numPr>
          <w:ilvl w:val="0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Участники (поставщики/подрядчики).</w:t>
      </w:r>
    </w:p>
    <w:p w14:paraId="01C4F70D" w14:textId="77777777" w:rsidR="00BD627D" w:rsidRPr="00D524ED" w:rsidRDefault="00BD627D" w:rsidP="00BD627D">
      <w:pPr>
        <w:pStyle w:val="a3"/>
        <w:numPr>
          <w:ilvl w:val="0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7C466923" w14:textId="77777777" w:rsidR="00BD627D" w:rsidRPr="00D524ED" w:rsidRDefault="00BD627D" w:rsidP="00BD627D">
      <w:pPr>
        <w:pStyle w:val="a3"/>
        <w:numPr>
          <w:ilvl w:val="1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Участник заходит в раздел "Торги", видит список тендеров и фильтрует их по категории (например, "Работы").</w:t>
      </w:r>
    </w:p>
    <w:p w14:paraId="343C657E" w14:textId="77777777" w:rsidR="00BD627D" w:rsidRPr="00D524ED" w:rsidRDefault="00BD627D" w:rsidP="00BD627D">
      <w:pPr>
        <w:pStyle w:val="a3"/>
        <w:numPr>
          <w:ilvl w:val="1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Находит нужный тендер (например, "Монтаж слаботочных систем на объекте Москва, ул. Верхняя, 82 стр.5") и открывает его для просмотра.</w:t>
      </w:r>
    </w:p>
    <w:p w14:paraId="0C0E7469" w14:textId="77777777" w:rsidR="00BD627D" w:rsidRPr="00D524ED" w:rsidRDefault="00BD627D" w:rsidP="00BD627D">
      <w:pPr>
        <w:pStyle w:val="a3"/>
        <w:numPr>
          <w:ilvl w:val="1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На странице тендера видит:</w:t>
      </w:r>
    </w:p>
    <w:p w14:paraId="21948742" w14:textId="77777777" w:rsidR="00BD627D" w:rsidRPr="00D524ED" w:rsidRDefault="00BD627D" w:rsidP="00BD627D">
      <w:pPr>
        <w:pStyle w:val="a3"/>
        <w:numPr>
          <w:ilvl w:val="2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Название, даты, краткое и полное описание.</w:t>
      </w:r>
    </w:p>
    <w:p w14:paraId="5A15C1C5" w14:textId="77777777" w:rsidR="00BD627D" w:rsidRPr="00D524ED" w:rsidRDefault="00BD627D" w:rsidP="00BD627D">
      <w:pPr>
        <w:pStyle w:val="a3"/>
        <w:numPr>
          <w:ilvl w:val="2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Объект и прикрепленные файлы (ТЗ, чертежи).</w:t>
      </w:r>
    </w:p>
    <w:p w14:paraId="0FB797C2" w14:textId="77777777" w:rsidR="00BD627D" w:rsidRPr="00D524ED" w:rsidRDefault="00BD627D" w:rsidP="00BD627D">
      <w:pPr>
        <w:pStyle w:val="a3"/>
        <w:numPr>
          <w:ilvl w:val="2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Список позиций (например, "Кабель ВВГ 3х2.5 — 100 м").</w:t>
      </w:r>
    </w:p>
    <w:p w14:paraId="1145A441" w14:textId="77777777" w:rsidR="00BD627D" w:rsidRPr="00D524ED" w:rsidRDefault="00BD627D" w:rsidP="00BD627D">
      <w:pPr>
        <w:pStyle w:val="a3"/>
        <w:numPr>
          <w:ilvl w:val="1"/>
          <w:numId w:val="1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Нажимает кнопку "Принять участие", если его статус "Допущен к участию".</w:t>
      </w:r>
    </w:p>
    <w:p w14:paraId="37BAFC9F" w14:textId="77777777" w:rsidR="00BD627D" w:rsidRPr="00D524ED" w:rsidRDefault="00BD627D" w:rsidP="00BD627D">
      <w:pPr>
        <w:spacing w:before="260" w:after="44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lastRenderedPageBreak/>
        <w:t>3.2. Подача предложения</w:t>
      </w:r>
    </w:p>
    <w:p w14:paraId="1B7A43A5" w14:textId="77777777" w:rsidR="00BD627D" w:rsidRPr="00D524ED" w:rsidRDefault="00BD627D" w:rsidP="00BD627D">
      <w:pPr>
        <w:pStyle w:val="a3"/>
        <w:numPr>
          <w:ilvl w:val="0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Участники.</w:t>
      </w:r>
    </w:p>
    <w:p w14:paraId="3C81C94A" w14:textId="77777777" w:rsidR="00BD627D" w:rsidRPr="00D524ED" w:rsidRDefault="00BD627D" w:rsidP="00BD627D">
      <w:pPr>
        <w:pStyle w:val="a3"/>
        <w:numPr>
          <w:ilvl w:val="0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5A13E623" w14:textId="77777777" w:rsidR="00BD627D" w:rsidRPr="00D524ED" w:rsidRDefault="00BD627D" w:rsidP="00BD627D">
      <w:pPr>
        <w:pStyle w:val="a3"/>
        <w:numPr>
          <w:ilvl w:val="1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Участник заполняет форму предложения:</w:t>
      </w:r>
    </w:p>
    <w:p w14:paraId="4870A6C7" w14:textId="77777777" w:rsidR="00BD627D" w:rsidRPr="00D524ED" w:rsidRDefault="00BD627D" w:rsidP="00BD627D">
      <w:pPr>
        <w:pStyle w:val="a3"/>
        <w:numPr>
          <w:ilvl w:val="2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Цены по позициям</w:t>
      </w:r>
      <w:proofErr w:type="gram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 Вводит</w:t>
      </w:r>
      <w:proofErr w:type="gram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стоимость для каждой позиции (например, "Кабель ВВГ 3х2.5 — 50 руб./м").</w:t>
      </w:r>
    </w:p>
    <w:p w14:paraId="24BB06DF" w14:textId="77777777" w:rsidR="00BD627D" w:rsidRPr="00D524ED" w:rsidRDefault="00BD627D" w:rsidP="00BD627D">
      <w:pPr>
        <w:pStyle w:val="a3"/>
        <w:numPr>
          <w:ilvl w:val="2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Условия поставки</w:t>
      </w:r>
      <w:proofErr w:type="gram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 Указывает</w:t>
      </w:r>
      <w:proofErr w:type="gram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, например, "50% предоплата, 50% по факту".</w:t>
      </w:r>
    </w:p>
    <w:p w14:paraId="3603660A" w14:textId="77777777" w:rsidR="00BD627D" w:rsidRPr="00D524ED" w:rsidRDefault="00BD627D" w:rsidP="00BD627D">
      <w:pPr>
        <w:pStyle w:val="a3"/>
        <w:numPr>
          <w:ilvl w:val="2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Срок поставки</w:t>
      </w:r>
      <w:proofErr w:type="gram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 Указывает</w:t>
      </w:r>
      <w:proofErr w:type="gram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срок (например, "10 дней").</w:t>
      </w:r>
    </w:p>
    <w:p w14:paraId="3B6E5CFC" w14:textId="77777777" w:rsidR="00BD627D" w:rsidRPr="00D524ED" w:rsidRDefault="00BD627D" w:rsidP="00BD627D">
      <w:pPr>
        <w:pStyle w:val="a3"/>
        <w:numPr>
          <w:ilvl w:val="2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Прикрепленные файлы</w:t>
      </w:r>
      <w:proofErr w:type="gram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: Загружает</w:t>
      </w:r>
      <w:proofErr w:type="gram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свои документы (например, коммерческое предложение в PDF).</w:t>
      </w:r>
    </w:p>
    <w:p w14:paraId="13F1F0BD" w14:textId="77777777" w:rsidR="00BD627D" w:rsidRPr="00D524ED" w:rsidRDefault="00BD627D" w:rsidP="00BD627D">
      <w:pPr>
        <w:pStyle w:val="a3"/>
        <w:numPr>
          <w:ilvl w:val="1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Участник может предложить альтернативные материалы или условия через поле комментариев или чат.</w:t>
      </w:r>
    </w:p>
    <w:p w14:paraId="43AD372F" w14:textId="77777777" w:rsidR="00BD627D" w:rsidRPr="00D524ED" w:rsidRDefault="00BD627D" w:rsidP="00BD627D">
      <w:pPr>
        <w:pStyle w:val="a3"/>
        <w:numPr>
          <w:ilvl w:val="1"/>
          <w:numId w:val="1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После отправки предложение фиксируется в системе и становится доступным для тендерного отдела.</w:t>
      </w:r>
    </w:p>
    <w:p w14:paraId="672AEC93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3.3. Коммуникация через чат</w:t>
      </w:r>
    </w:p>
    <w:p w14:paraId="74C2AFD2" w14:textId="77777777" w:rsidR="00BD627D" w:rsidRPr="00D524ED" w:rsidRDefault="00BD627D" w:rsidP="00BD627D">
      <w:pPr>
        <w:pStyle w:val="a3"/>
        <w:numPr>
          <w:ilvl w:val="0"/>
          <w:numId w:val="1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Участники и тендерный отдел.</w:t>
      </w:r>
    </w:p>
    <w:p w14:paraId="6BE0051F" w14:textId="77777777" w:rsidR="00BD627D" w:rsidRPr="00D524ED" w:rsidRDefault="00BD627D" w:rsidP="00BD627D">
      <w:pPr>
        <w:pStyle w:val="a3"/>
        <w:numPr>
          <w:ilvl w:val="0"/>
          <w:numId w:val="1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0C315D97" w14:textId="77777777" w:rsidR="00BD627D" w:rsidRPr="00D524ED" w:rsidRDefault="00BD627D" w:rsidP="00BD627D">
      <w:pPr>
        <w:pStyle w:val="a3"/>
        <w:numPr>
          <w:ilvl w:val="1"/>
          <w:numId w:val="1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Участник может задать вопросы тендерному отделу через встроенный чат на странице тендера (например, уточнить детали ТЗ).</w:t>
      </w:r>
    </w:p>
    <w:p w14:paraId="5CE02FE9" w14:textId="77777777" w:rsidR="00BD627D" w:rsidRPr="00D524ED" w:rsidRDefault="00BD627D" w:rsidP="00BD627D">
      <w:pPr>
        <w:pStyle w:val="a3"/>
        <w:numPr>
          <w:ilvl w:val="1"/>
          <w:numId w:val="1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Тендерный отдел отвечает, предоставляя разъяснения или запрашивая дополнительные данные.</w:t>
      </w:r>
    </w:p>
    <w:p w14:paraId="1F9AF77B" w14:textId="77777777" w:rsidR="00BD627D" w:rsidRPr="00D524ED" w:rsidRDefault="00BD627D" w:rsidP="00BD627D">
      <w:pPr>
        <w:pStyle w:val="a3"/>
        <w:numPr>
          <w:ilvl w:val="1"/>
          <w:numId w:val="1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Переписка сохраняется в истории тендера для прозрачности.</w:t>
      </w:r>
    </w:p>
    <w:p w14:paraId="1714EA80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3.4. Проверка предложений отделом безопасности</w:t>
      </w:r>
    </w:p>
    <w:p w14:paraId="1874E88D" w14:textId="77777777" w:rsidR="00BD627D" w:rsidRPr="00D524ED" w:rsidRDefault="00BD627D" w:rsidP="00BD627D">
      <w:pPr>
        <w:pStyle w:val="a3"/>
        <w:numPr>
          <w:ilvl w:val="0"/>
          <w:numId w:val="1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Отдел безопасности.</w:t>
      </w:r>
    </w:p>
    <w:p w14:paraId="580A179A" w14:textId="77777777" w:rsidR="00BD627D" w:rsidRPr="00D524ED" w:rsidRDefault="00BD627D" w:rsidP="00BD627D">
      <w:pPr>
        <w:pStyle w:val="a3"/>
        <w:numPr>
          <w:ilvl w:val="0"/>
          <w:numId w:val="1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1638597F" w14:textId="77777777" w:rsidR="00BD627D" w:rsidRPr="00D524ED" w:rsidRDefault="00BD627D" w:rsidP="00BD627D">
      <w:pPr>
        <w:pStyle w:val="a3"/>
        <w:numPr>
          <w:ilvl w:val="1"/>
          <w:numId w:val="1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Отдел безопасности мониторит процесс подачи предложений.</w:t>
      </w:r>
    </w:p>
    <w:p w14:paraId="0ACE1BDB" w14:textId="77777777" w:rsidR="00BD627D" w:rsidRPr="00D524ED" w:rsidRDefault="00BD627D" w:rsidP="00BD627D">
      <w:pPr>
        <w:pStyle w:val="a3"/>
        <w:numPr>
          <w:ilvl w:val="1"/>
          <w:numId w:val="1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Проверяет участников на предмет подозрительной активности (например, демпинг цен или нарушение условий).</w:t>
      </w:r>
    </w:p>
    <w:p w14:paraId="200F554F" w14:textId="77777777" w:rsidR="00BD627D" w:rsidRPr="00D524ED" w:rsidRDefault="00BD627D" w:rsidP="00BD627D">
      <w:pPr>
        <w:pStyle w:val="a3"/>
        <w:numPr>
          <w:ilvl w:val="1"/>
          <w:numId w:val="1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При необходимости блокирует участника (временная блокировка или перевод в "Черный список").</w:t>
      </w:r>
    </w:p>
    <w:p w14:paraId="07488CBF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3.5. Продление тендера (при необходимости)</w:t>
      </w:r>
    </w:p>
    <w:p w14:paraId="054C3516" w14:textId="77777777" w:rsidR="00BD627D" w:rsidRPr="00D524ED" w:rsidRDefault="00BD627D" w:rsidP="00BD627D">
      <w:pPr>
        <w:pStyle w:val="a3"/>
        <w:numPr>
          <w:ilvl w:val="0"/>
          <w:numId w:val="1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Система автоматически.</w:t>
      </w:r>
    </w:p>
    <w:p w14:paraId="579D3B39" w14:textId="77777777" w:rsidR="00BD627D" w:rsidRPr="00D524ED" w:rsidRDefault="00BD627D" w:rsidP="00BD627D">
      <w:pPr>
        <w:pStyle w:val="a3"/>
        <w:numPr>
          <w:ilvl w:val="0"/>
          <w:numId w:val="1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45F5D652" w14:textId="77777777" w:rsidR="00BD627D" w:rsidRPr="00D524ED" w:rsidRDefault="00BD627D" w:rsidP="00BD627D">
      <w:pPr>
        <w:pStyle w:val="a3"/>
        <w:numPr>
          <w:ilvl w:val="1"/>
          <w:numId w:val="1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Если в последние 30 минут до окончания тендера поступает новое предложение, система автоматически продлевает тендер на 30 минут.</w:t>
      </w:r>
    </w:p>
    <w:p w14:paraId="032BCEC0" w14:textId="77777777" w:rsidR="00BD627D" w:rsidRPr="00D524ED" w:rsidRDefault="00BD627D" w:rsidP="00BD627D">
      <w:pPr>
        <w:pStyle w:val="a3"/>
        <w:numPr>
          <w:ilvl w:val="1"/>
          <w:numId w:val="1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Участники получают уведомление о продлении.</w:t>
      </w:r>
    </w:p>
    <w:p w14:paraId="42A74FC0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4. Завершение подачи предложений</w:t>
      </w:r>
    </w:p>
    <w:p w14:paraId="27AB54D7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4.1. Окончание времени тендера</w:t>
      </w:r>
    </w:p>
    <w:p w14:paraId="72E28FA6" w14:textId="77777777" w:rsidR="00BD627D" w:rsidRPr="00D524ED" w:rsidRDefault="00BD627D" w:rsidP="00BD627D">
      <w:pPr>
        <w:pStyle w:val="a3"/>
        <w:numPr>
          <w:ilvl w:val="0"/>
          <w:numId w:val="1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Система автоматически.</w:t>
      </w:r>
    </w:p>
    <w:p w14:paraId="78ADC172" w14:textId="77777777" w:rsidR="00BD627D" w:rsidRPr="00D524ED" w:rsidRDefault="00BD627D" w:rsidP="00BD627D">
      <w:pPr>
        <w:pStyle w:val="a3"/>
        <w:numPr>
          <w:ilvl w:val="0"/>
          <w:numId w:val="1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3CE33337" w14:textId="77777777" w:rsidR="00BD627D" w:rsidRPr="00D524ED" w:rsidRDefault="00BD627D" w:rsidP="00BD627D">
      <w:pPr>
        <w:pStyle w:val="a3"/>
        <w:numPr>
          <w:ilvl w:val="1"/>
          <w:numId w:val="1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После окончания времени тендера (например, 2025-05-14 13:00) прием предложений автоматически закрывается.</w:t>
      </w:r>
    </w:p>
    <w:p w14:paraId="7330A81C" w14:textId="77777777" w:rsidR="00BD627D" w:rsidRPr="00D524ED" w:rsidRDefault="00BD627D" w:rsidP="00BD627D">
      <w:pPr>
        <w:pStyle w:val="a3"/>
        <w:numPr>
          <w:ilvl w:val="1"/>
          <w:numId w:val="1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lastRenderedPageBreak/>
        <w:t>Тендер переходит в статус "Закрыт для подачи предложений".</w:t>
      </w:r>
    </w:p>
    <w:p w14:paraId="2CAE1FED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4.2. Формирование сравнительной таблицы</w:t>
      </w:r>
    </w:p>
    <w:p w14:paraId="2F0B945A" w14:textId="77777777" w:rsidR="00BD627D" w:rsidRPr="00D524ED" w:rsidRDefault="00BD627D" w:rsidP="00BD627D">
      <w:pPr>
        <w:pStyle w:val="a3"/>
        <w:numPr>
          <w:ilvl w:val="0"/>
          <w:numId w:val="1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Система автоматически.</w:t>
      </w:r>
    </w:p>
    <w:p w14:paraId="6A46FE95" w14:textId="77777777" w:rsidR="00BD627D" w:rsidRPr="00D524ED" w:rsidRDefault="00BD627D" w:rsidP="00BD627D">
      <w:pPr>
        <w:pStyle w:val="a3"/>
        <w:numPr>
          <w:ilvl w:val="0"/>
          <w:numId w:val="1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40A19BAE" w14:textId="77777777" w:rsidR="00BD627D" w:rsidRPr="00D524ED" w:rsidRDefault="00BD627D" w:rsidP="00BD627D">
      <w:pPr>
        <w:pStyle w:val="a3"/>
        <w:numPr>
          <w:ilvl w:val="1"/>
          <w:numId w:val="1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Система генерирует сравнительную таблицу всех предложений:</w:t>
      </w:r>
    </w:p>
    <w:p w14:paraId="12DE3E3A" w14:textId="77777777" w:rsidR="00BD627D" w:rsidRPr="00D524ED" w:rsidRDefault="00BD627D" w:rsidP="00BD627D">
      <w:pPr>
        <w:pStyle w:val="a3"/>
        <w:numPr>
          <w:ilvl w:val="2"/>
          <w:numId w:val="1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Колонки: Название компании, Цены по позициям, Общая стоимость, Условия поставки, Срок поставки.</w:t>
      </w:r>
    </w:p>
    <w:p w14:paraId="7305ECA4" w14:textId="77777777" w:rsidR="00BD627D" w:rsidRPr="00D524ED" w:rsidRDefault="00BD627D" w:rsidP="00BD627D">
      <w:pPr>
        <w:pStyle w:val="a3"/>
        <w:numPr>
          <w:ilvl w:val="2"/>
          <w:numId w:val="1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Минимальные цены по каждой позиции подсвечиваются для удобства анализа.</w:t>
      </w:r>
    </w:p>
    <w:p w14:paraId="45544AE9" w14:textId="77777777" w:rsidR="00BD627D" w:rsidRPr="00D524ED" w:rsidRDefault="00BD627D" w:rsidP="00BD627D">
      <w:pPr>
        <w:pStyle w:val="a3"/>
        <w:numPr>
          <w:ilvl w:val="1"/>
          <w:numId w:val="10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Таблица доступна для скачивания в формате Excel.</w:t>
      </w:r>
    </w:p>
    <w:p w14:paraId="4DCAA5E2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5. Анализ предложений и выбор победителя</w:t>
      </w:r>
    </w:p>
    <w:p w14:paraId="724AB5C0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5.1. Анализ предложений</w:t>
      </w:r>
    </w:p>
    <w:p w14:paraId="372B811C" w14:textId="77777777" w:rsidR="00BD627D" w:rsidRPr="00D524ED" w:rsidRDefault="00BD627D" w:rsidP="00BD627D">
      <w:pPr>
        <w:pStyle w:val="a3"/>
        <w:numPr>
          <w:ilvl w:val="0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Тендерный отдел.</w:t>
      </w:r>
    </w:p>
    <w:p w14:paraId="1B04DA7A" w14:textId="77777777" w:rsidR="00BD627D" w:rsidRPr="00D524ED" w:rsidRDefault="00BD627D" w:rsidP="00BD627D">
      <w:pPr>
        <w:pStyle w:val="a3"/>
        <w:numPr>
          <w:ilvl w:val="0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243E42DA" w14:textId="77777777" w:rsidR="00BD627D" w:rsidRPr="00D524ED" w:rsidRDefault="00BD627D" w:rsidP="00BD627D">
      <w:pPr>
        <w:pStyle w:val="a3"/>
        <w:numPr>
          <w:ilvl w:val="1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Тендерный отдел открывает страницу тендера и изучает сравнительную таблицу.</w:t>
      </w:r>
    </w:p>
    <w:p w14:paraId="03977872" w14:textId="77777777" w:rsidR="00BD627D" w:rsidRPr="00D524ED" w:rsidRDefault="00BD627D" w:rsidP="00BD627D">
      <w:pPr>
        <w:pStyle w:val="a3"/>
        <w:numPr>
          <w:ilvl w:val="1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Анализирует предложения участников, учитывая:</w:t>
      </w:r>
    </w:p>
    <w:p w14:paraId="64F45952" w14:textId="77777777" w:rsidR="00BD627D" w:rsidRPr="00D524ED" w:rsidRDefault="00BD627D" w:rsidP="00BD627D">
      <w:pPr>
        <w:pStyle w:val="a3"/>
        <w:numPr>
          <w:ilvl w:val="2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Цены (общая стоимость и по позициям).</w:t>
      </w:r>
    </w:p>
    <w:p w14:paraId="0D138991" w14:textId="77777777" w:rsidR="00BD627D" w:rsidRPr="00D524ED" w:rsidRDefault="00BD627D" w:rsidP="00BD627D">
      <w:pPr>
        <w:pStyle w:val="a3"/>
        <w:numPr>
          <w:ilvl w:val="2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Условия поставки (например, предоплата или отсрочка).</w:t>
      </w:r>
    </w:p>
    <w:p w14:paraId="41912CEF" w14:textId="77777777" w:rsidR="00BD627D" w:rsidRPr="00D524ED" w:rsidRDefault="00BD627D" w:rsidP="00BD627D">
      <w:pPr>
        <w:pStyle w:val="a3"/>
        <w:numPr>
          <w:ilvl w:val="2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Срок выполнения.</w:t>
      </w:r>
    </w:p>
    <w:p w14:paraId="79759B92" w14:textId="77777777" w:rsidR="00BD627D" w:rsidRPr="00D524ED" w:rsidRDefault="00BD627D" w:rsidP="00BD627D">
      <w:pPr>
        <w:pStyle w:val="a3"/>
        <w:numPr>
          <w:ilvl w:val="2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Качество предложений (например, соответствие ТЗ, наличие альтернативных решений).</w:t>
      </w:r>
    </w:p>
    <w:p w14:paraId="2FDE2C92" w14:textId="77777777" w:rsidR="00BD627D" w:rsidRPr="00D524ED" w:rsidRDefault="00BD627D" w:rsidP="00BD627D">
      <w:pPr>
        <w:pStyle w:val="a3"/>
        <w:numPr>
          <w:ilvl w:val="1"/>
          <w:numId w:val="9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При необходимости запрашивает дополнительные данные у участников через чат.</w:t>
      </w:r>
    </w:p>
    <w:p w14:paraId="7960B2AE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5.2. Проверка отделом безопасности</w:t>
      </w:r>
    </w:p>
    <w:p w14:paraId="0DB3AEA8" w14:textId="77777777" w:rsidR="00BD627D" w:rsidRPr="00D524ED" w:rsidRDefault="00BD627D" w:rsidP="00BD627D">
      <w:pPr>
        <w:pStyle w:val="a3"/>
        <w:numPr>
          <w:ilvl w:val="0"/>
          <w:numId w:val="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Отдел безопасности.</w:t>
      </w:r>
    </w:p>
    <w:p w14:paraId="414016CF" w14:textId="77777777" w:rsidR="00BD627D" w:rsidRPr="00D524ED" w:rsidRDefault="00BD627D" w:rsidP="00BD627D">
      <w:pPr>
        <w:pStyle w:val="a3"/>
        <w:numPr>
          <w:ilvl w:val="0"/>
          <w:numId w:val="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52B7CA61" w14:textId="77777777" w:rsidR="00BD627D" w:rsidRPr="00D524ED" w:rsidRDefault="00BD627D" w:rsidP="00BD627D">
      <w:pPr>
        <w:pStyle w:val="a3"/>
        <w:numPr>
          <w:ilvl w:val="1"/>
          <w:numId w:val="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Отдел безопасности проверяет участников, чьи предложения рассматриваются как лучшие.</w:t>
      </w:r>
    </w:p>
    <w:p w14:paraId="6FDBDA81" w14:textId="77777777" w:rsidR="00BD627D" w:rsidRPr="00D524ED" w:rsidRDefault="00BD627D" w:rsidP="00BD627D">
      <w:pPr>
        <w:pStyle w:val="a3"/>
        <w:numPr>
          <w:ilvl w:val="1"/>
          <w:numId w:val="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Убеждается в отсутствии конфликта интересов или нарушений (например, подделка документов).</w:t>
      </w:r>
    </w:p>
    <w:p w14:paraId="605A7CF3" w14:textId="77777777" w:rsidR="00BD627D" w:rsidRPr="00D524ED" w:rsidRDefault="00BD627D" w:rsidP="00BD627D">
      <w:pPr>
        <w:pStyle w:val="a3"/>
        <w:numPr>
          <w:ilvl w:val="1"/>
          <w:numId w:val="8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Дает окончательное одобрение на выбор победителя.</w:t>
      </w:r>
    </w:p>
    <w:p w14:paraId="0A785A4F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5.3. Выбор победителя</w:t>
      </w:r>
    </w:p>
    <w:p w14:paraId="462D4EFB" w14:textId="77777777" w:rsidR="00BD627D" w:rsidRPr="00D524ED" w:rsidRDefault="00BD627D" w:rsidP="00BD627D">
      <w:pPr>
        <w:pStyle w:val="a3"/>
        <w:numPr>
          <w:ilvl w:val="0"/>
          <w:numId w:val="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Тендерный отдел.</w:t>
      </w:r>
    </w:p>
    <w:p w14:paraId="533BDB8F" w14:textId="77777777" w:rsidR="00BD627D" w:rsidRPr="00D524ED" w:rsidRDefault="00BD627D" w:rsidP="00BD627D">
      <w:pPr>
        <w:pStyle w:val="a3"/>
        <w:numPr>
          <w:ilvl w:val="0"/>
          <w:numId w:val="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3A62D7C3" w14:textId="77777777" w:rsidR="00BD627D" w:rsidRPr="00D524ED" w:rsidRDefault="00BD627D" w:rsidP="00BD627D">
      <w:pPr>
        <w:pStyle w:val="a3"/>
        <w:numPr>
          <w:ilvl w:val="1"/>
          <w:numId w:val="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Тендерный отдел выбирает победителя вручную, нажимая кнопку "Выбрать победителя".</w:t>
      </w:r>
    </w:p>
    <w:p w14:paraId="7CFC335F" w14:textId="77777777" w:rsidR="00BD627D" w:rsidRPr="00D524ED" w:rsidRDefault="00BD627D" w:rsidP="00BD627D">
      <w:pPr>
        <w:pStyle w:val="a3"/>
        <w:numPr>
          <w:ilvl w:val="1"/>
          <w:numId w:val="7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Система фиксирует выбор и обновляет статус тендера на "Завершен".</w:t>
      </w:r>
    </w:p>
    <w:p w14:paraId="724BB40D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5.4. Уведомление участников</w:t>
      </w:r>
    </w:p>
    <w:p w14:paraId="5D475054" w14:textId="77777777" w:rsidR="00BD627D" w:rsidRPr="00D524ED" w:rsidRDefault="00BD627D" w:rsidP="00BD627D">
      <w:pPr>
        <w:pStyle w:val="a3"/>
        <w:numPr>
          <w:ilvl w:val="0"/>
          <w:numId w:val="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Система автоматически.</w:t>
      </w:r>
    </w:p>
    <w:p w14:paraId="13E19F3A" w14:textId="77777777" w:rsidR="00BD627D" w:rsidRPr="00D524ED" w:rsidRDefault="00BD627D" w:rsidP="00BD627D">
      <w:pPr>
        <w:pStyle w:val="a3"/>
        <w:numPr>
          <w:ilvl w:val="0"/>
          <w:numId w:val="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51A63F73" w14:textId="77777777" w:rsidR="00BD627D" w:rsidRPr="00D524ED" w:rsidRDefault="00BD627D" w:rsidP="00BD627D">
      <w:pPr>
        <w:pStyle w:val="a3"/>
        <w:numPr>
          <w:ilvl w:val="1"/>
          <w:numId w:val="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Победителю отправляется уведомление: "Вы выиграли тендер, свяжемся для обсуждения".</w:t>
      </w:r>
    </w:p>
    <w:p w14:paraId="71DCEE46" w14:textId="77777777" w:rsidR="00BD627D" w:rsidRPr="00D524ED" w:rsidRDefault="00BD627D" w:rsidP="00BD627D">
      <w:pPr>
        <w:pStyle w:val="a3"/>
        <w:numPr>
          <w:ilvl w:val="1"/>
          <w:numId w:val="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lastRenderedPageBreak/>
        <w:t>Остальным участникам: "Тендер завершен, выбрана другая компания".</w:t>
      </w:r>
    </w:p>
    <w:p w14:paraId="43ADE8EB" w14:textId="77777777" w:rsidR="00BD627D" w:rsidRPr="00D524ED" w:rsidRDefault="00BD627D" w:rsidP="00BD627D">
      <w:pPr>
        <w:pStyle w:val="a3"/>
        <w:numPr>
          <w:ilvl w:val="1"/>
          <w:numId w:val="6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Уведомления отправляются по </w:t>
      </w:r>
      <w:proofErr w:type="spellStart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email</w:t>
      </w:r>
      <w:proofErr w:type="spellEnd"/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и отображаются в личных кабинетах.</w:t>
      </w:r>
    </w:p>
    <w:p w14:paraId="01CD5205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6. Переторжка (при необходимости)</w:t>
      </w:r>
    </w:p>
    <w:p w14:paraId="3CD04AB4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6.1. Запуск переторжки</w:t>
      </w:r>
    </w:p>
    <w:p w14:paraId="1DCEC0C6" w14:textId="77777777" w:rsidR="00BD627D" w:rsidRPr="00D524ED" w:rsidRDefault="00BD627D" w:rsidP="00BD627D">
      <w:pPr>
        <w:pStyle w:val="a3"/>
        <w:numPr>
          <w:ilvl w:val="0"/>
          <w:numId w:val="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Тендерный отдел.</w:t>
      </w:r>
    </w:p>
    <w:p w14:paraId="1FC62D32" w14:textId="77777777" w:rsidR="00BD627D" w:rsidRPr="00D524ED" w:rsidRDefault="00BD627D" w:rsidP="00BD627D">
      <w:pPr>
        <w:pStyle w:val="a3"/>
        <w:numPr>
          <w:ilvl w:val="0"/>
          <w:numId w:val="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10C092A9" w14:textId="77777777" w:rsidR="00BD627D" w:rsidRPr="00D524ED" w:rsidRDefault="00BD627D" w:rsidP="00BD627D">
      <w:pPr>
        <w:pStyle w:val="a3"/>
        <w:numPr>
          <w:ilvl w:val="1"/>
          <w:numId w:val="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Если тендерный отдел считает, что предложения не удовлетворяют ожиданиям (например, цены слишком высокие), он может запустить переторжку.</w:t>
      </w:r>
    </w:p>
    <w:p w14:paraId="46C71969" w14:textId="77777777" w:rsidR="00BD627D" w:rsidRPr="00D524ED" w:rsidRDefault="00BD627D" w:rsidP="00BD627D">
      <w:pPr>
        <w:pStyle w:val="a3"/>
        <w:numPr>
          <w:ilvl w:val="1"/>
          <w:numId w:val="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Нажимает кнопку "Перезапустить тендер".</w:t>
      </w:r>
    </w:p>
    <w:p w14:paraId="5F26BDF0" w14:textId="77777777" w:rsidR="00BD627D" w:rsidRPr="00D524ED" w:rsidRDefault="00BD627D" w:rsidP="00BD627D">
      <w:pPr>
        <w:pStyle w:val="a3"/>
        <w:numPr>
          <w:ilvl w:val="1"/>
          <w:numId w:val="5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История предыдущих предложений сохраняется, но участники могут подать новые предложения.</w:t>
      </w:r>
    </w:p>
    <w:p w14:paraId="6C51967F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6.2. Проведение переторжки</w:t>
      </w:r>
    </w:p>
    <w:p w14:paraId="11077F13" w14:textId="77777777" w:rsidR="00BD627D" w:rsidRPr="00D524ED" w:rsidRDefault="00BD627D" w:rsidP="00BD627D">
      <w:pPr>
        <w:pStyle w:val="a3"/>
        <w:numPr>
          <w:ilvl w:val="0"/>
          <w:numId w:val="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Участники, тендерный отдел.</w:t>
      </w:r>
    </w:p>
    <w:p w14:paraId="67A2B5F8" w14:textId="77777777" w:rsidR="00BD627D" w:rsidRPr="00D524ED" w:rsidRDefault="00BD627D" w:rsidP="00BD627D">
      <w:pPr>
        <w:pStyle w:val="a3"/>
        <w:numPr>
          <w:ilvl w:val="0"/>
          <w:numId w:val="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682BE287" w14:textId="77777777" w:rsidR="00BD627D" w:rsidRPr="00D524ED" w:rsidRDefault="00BD627D" w:rsidP="00BD627D">
      <w:pPr>
        <w:pStyle w:val="a3"/>
        <w:numPr>
          <w:ilvl w:val="1"/>
          <w:numId w:val="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Процесс повторяется с этапа 3 (подача предложений).</w:t>
      </w:r>
    </w:p>
    <w:p w14:paraId="769E4369" w14:textId="77777777" w:rsidR="00BD627D" w:rsidRPr="00D524ED" w:rsidRDefault="00BD627D" w:rsidP="00BD627D">
      <w:pPr>
        <w:pStyle w:val="a3"/>
        <w:numPr>
          <w:ilvl w:val="1"/>
          <w:numId w:val="4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Участники получают уведомление о переторжке и могут подать обновленные предложения.</w:t>
      </w:r>
    </w:p>
    <w:p w14:paraId="308D0257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7. Завершение тендера</w:t>
      </w:r>
    </w:p>
    <w:p w14:paraId="2C9F8C5D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7.1. Итоговый статус тендера</w:t>
      </w:r>
    </w:p>
    <w:p w14:paraId="7FD88D92" w14:textId="77777777" w:rsidR="00BD627D" w:rsidRPr="00D524ED" w:rsidRDefault="00BD627D" w:rsidP="00BD627D">
      <w:pPr>
        <w:pStyle w:val="a3"/>
        <w:numPr>
          <w:ilvl w:val="0"/>
          <w:numId w:val="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Система автоматически.</w:t>
      </w:r>
    </w:p>
    <w:p w14:paraId="31BC0650" w14:textId="77777777" w:rsidR="00BD627D" w:rsidRPr="00D524ED" w:rsidRDefault="00BD627D" w:rsidP="00BD627D">
      <w:pPr>
        <w:pStyle w:val="a3"/>
        <w:numPr>
          <w:ilvl w:val="0"/>
          <w:numId w:val="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154AF0AC" w14:textId="77777777" w:rsidR="00BD627D" w:rsidRPr="00D524ED" w:rsidRDefault="00BD627D" w:rsidP="00BD627D">
      <w:pPr>
        <w:pStyle w:val="a3"/>
        <w:numPr>
          <w:ilvl w:val="1"/>
          <w:numId w:val="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После выбора победителя тендер получает статус "Состоявшийся".</w:t>
      </w:r>
    </w:p>
    <w:p w14:paraId="76FFC681" w14:textId="77777777" w:rsidR="00BD627D" w:rsidRPr="00D524ED" w:rsidRDefault="00BD627D" w:rsidP="00BD627D">
      <w:pPr>
        <w:pStyle w:val="a3"/>
        <w:numPr>
          <w:ilvl w:val="1"/>
          <w:numId w:val="3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Если тендер не состоялся (например, менее 3 участников или нет подходящих предложений), статус меняется на "Несостоявшийся".</w:t>
      </w:r>
    </w:p>
    <w:p w14:paraId="4D6F42C4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7.2. Архивация</w:t>
      </w:r>
    </w:p>
    <w:p w14:paraId="40613571" w14:textId="77777777" w:rsidR="00BD627D" w:rsidRPr="00D524ED" w:rsidRDefault="00BD627D" w:rsidP="00BD627D">
      <w:pPr>
        <w:pStyle w:val="a3"/>
        <w:numPr>
          <w:ilvl w:val="0"/>
          <w:numId w:val="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Система автоматически.</w:t>
      </w:r>
    </w:p>
    <w:p w14:paraId="6C4BFA87" w14:textId="77777777" w:rsidR="00BD627D" w:rsidRPr="00D524ED" w:rsidRDefault="00BD627D" w:rsidP="00BD627D">
      <w:pPr>
        <w:pStyle w:val="a3"/>
        <w:numPr>
          <w:ilvl w:val="0"/>
          <w:numId w:val="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39D6FC03" w14:textId="77777777" w:rsidR="00BD627D" w:rsidRPr="00D524ED" w:rsidRDefault="00BD627D" w:rsidP="00BD627D">
      <w:pPr>
        <w:pStyle w:val="a3"/>
        <w:numPr>
          <w:ilvl w:val="1"/>
          <w:numId w:val="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 перемещается в архив (раздел "История тендеров").</w:t>
      </w:r>
    </w:p>
    <w:p w14:paraId="078ED962" w14:textId="77777777" w:rsidR="00BD627D" w:rsidRPr="00D524ED" w:rsidRDefault="00BD627D" w:rsidP="00BD627D">
      <w:pPr>
        <w:pStyle w:val="a3"/>
        <w:numPr>
          <w:ilvl w:val="1"/>
          <w:numId w:val="2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Все данные (предложения, переписка, файлы) сохраняются и доступны для просмотра администраторам и тендерному отделу.</w:t>
      </w:r>
    </w:p>
    <w:p w14:paraId="0E36335C" w14:textId="77777777" w:rsidR="00BD627D" w:rsidRPr="00D524ED" w:rsidRDefault="00BD627D" w:rsidP="00BD627D">
      <w:pPr>
        <w:spacing w:before="260" w:after="0" w:line="240" w:lineRule="auto"/>
        <w:ind w:left="0" w:right="0" w:hanging="2"/>
        <w:jc w:val="left"/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7.3. Последующие действия</w:t>
      </w:r>
    </w:p>
    <w:p w14:paraId="505D1116" w14:textId="77777777" w:rsidR="00BD627D" w:rsidRPr="00D524ED" w:rsidRDefault="00BD627D" w:rsidP="00BD627D">
      <w:pPr>
        <w:pStyle w:val="a3"/>
        <w:numPr>
          <w:ilvl w:val="0"/>
          <w:numId w:val="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Кто участвует: Тендерный отдел, победитель.</w:t>
      </w:r>
    </w:p>
    <w:p w14:paraId="1D654978" w14:textId="77777777" w:rsidR="00BD627D" w:rsidRPr="00D524ED" w:rsidRDefault="00BD627D" w:rsidP="00BD627D">
      <w:pPr>
        <w:pStyle w:val="a3"/>
        <w:numPr>
          <w:ilvl w:val="0"/>
          <w:numId w:val="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Что происходит:</w:t>
      </w:r>
    </w:p>
    <w:p w14:paraId="51C03737" w14:textId="77777777" w:rsidR="00BD627D" w:rsidRPr="00D524ED" w:rsidRDefault="00BD627D" w:rsidP="00BD627D">
      <w:pPr>
        <w:pStyle w:val="a3"/>
        <w:numPr>
          <w:ilvl w:val="1"/>
          <w:numId w:val="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Тендерный отдел связывается с победителем для обсуждения деталей (например, подписание договора).</w:t>
      </w:r>
    </w:p>
    <w:p w14:paraId="561322C7" w14:textId="77777777" w:rsidR="00BD627D" w:rsidRPr="00D524ED" w:rsidRDefault="00BD627D" w:rsidP="00BD627D">
      <w:pPr>
        <w:pStyle w:val="a3"/>
        <w:numPr>
          <w:ilvl w:val="1"/>
          <w:numId w:val="1"/>
        </w:numPr>
        <w:spacing w:before="230" w:after="230" w:line="240" w:lineRule="auto"/>
        <w:ind w:left="0" w:hanging="2"/>
        <w:jc w:val="left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4425D2F6">
        <w:rPr>
          <w:rFonts w:ascii="Cambria" w:eastAsia="Cambria" w:hAnsi="Cambria" w:cs="Cambria"/>
          <w:color w:val="000000" w:themeColor="text1"/>
          <w:sz w:val="23"/>
          <w:szCs w:val="23"/>
        </w:rPr>
        <w:t>Данные о тендере могут использоваться для аналитики (например, сравнение цен с предыдущими тендерами).</w:t>
      </w:r>
    </w:p>
    <w:p w14:paraId="7EB86021" w14:textId="77777777" w:rsidR="00927F38" w:rsidRDefault="00927F38">
      <w:pPr>
        <w:ind w:left="0" w:hanging="2"/>
      </w:pPr>
    </w:p>
    <w:sectPr w:rsidR="0092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3CF"/>
    <w:multiLevelType w:val="hybridMultilevel"/>
    <w:tmpl w:val="DD2A29F8"/>
    <w:lvl w:ilvl="0" w:tplc="5FC47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C2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20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AE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EC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63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0E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4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8E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195A"/>
    <w:multiLevelType w:val="hybridMultilevel"/>
    <w:tmpl w:val="17E64166"/>
    <w:lvl w:ilvl="0" w:tplc="5C80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06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8E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8E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CA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C5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4D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8D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2E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B476"/>
    <w:multiLevelType w:val="hybridMultilevel"/>
    <w:tmpl w:val="25FA720C"/>
    <w:lvl w:ilvl="0" w:tplc="96BE7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00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0D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E8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62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00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20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8D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2D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BF3A"/>
    <w:multiLevelType w:val="hybridMultilevel"/>
    <w:tmpl w:val="74926A00"/>
    <w:lvl w:ilvl="0" w:tplc="E2F4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4C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8A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E5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C5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69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69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AF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C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E768"/>
    <w:multiLevelType w:val="hybridMultilevel"/>
    <w:tmpl w:val="0F6C0398"/>
    <w:lvl w:ilvl="0" w:tplc="5D948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E9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A9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C0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0E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4C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83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A9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8B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6352"/>
    <w:multiLevelType w:val="hybridMultilevel"/>
    <w:tmpl w:val="4A3C42F0"/>
    <w:lvl w:ilvl="0" w:tplc="7652B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4A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0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8A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4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E6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0B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A8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09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0B6EF"/>
    <w:multiLevelType w:val="hybridMultilevel"/>
    <w:tmpl w:val="99886D3E"/>
    <w:lvl w:ilvl="0" w:tplc="6E8EB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28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03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46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AC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44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41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A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F516"/>
    <w:multiLevelType w:val="hybridMultilevel"/>
    <w:tmpl w:val="4A46D872"/>
    <w:lvl w:ilvl="0" w:tplc="32821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67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2C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4B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C0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28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6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EB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2B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7199"/>
    <w:multiLevelType w:val="hybridMultilevel"/>
    <w:tmpl w:val="911EA8D0"/>
    <w:lvl w:ilvl="0" w:tplc="E59E8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C6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6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E7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0E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C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06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9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C2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598D9"/>
    <w:multiLevelType w:val="hybridMultilevel"/>
    <w:tmpl w:val="783038AA"/>
    <w:lvl w:ilvl="0" w:tplc="45DA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2B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63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A9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E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CA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4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2D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66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3075F"/>
    <w:multiLevelType w:val="hybridMultilevel"/>
    <w:tmpl w:val="F53481C6"/>
    <w:lvl w:ilvl="0" w:tplc="2CD41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A8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02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ED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67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1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C0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1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C4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BE9FF"/>
    <w:multiLevelType w:val="hybridMultilevel"/>
    <w:tmpl w:val="E5D82AFE"/>
    <w:lvl w:ilvl="0" w:tplc="BBB46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1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2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4E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43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2B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25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47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8A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0C374"/>
    <w:multiLevelType w:val="hybridMultilevel"/>
    <w:tmpl w:val="960E071C"/>
    <w:lvl w:ilvl="0" w:tplc="FA8E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A6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08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8E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45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CA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2D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AD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A6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3889C"/>
    <w:multiLevelType w:val="hybridMultilevel"/>
    <w:tmpl w:val="9FC4D48E"/>
    <w:lvl w:ilvl="0" w:tplc="C544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7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4A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04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0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09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88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A9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51EBC"/>
    <w:multiLevelType w:val="hybridMultilevel"/>
    <w:tmpl w:val="A866F832"/>
    <w:lvl w:ilvl="0" w:tplc="55529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44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E3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D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C9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CA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8B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AD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44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D6A79"/>
    <w:multiLevelType w:val="hybridMultilevel"/>
    <w:tmpl w:val="C636911C"/>
    <w:lvl w:ilvl="0" w:tplc="898C2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4A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6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ED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B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0B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0F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84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81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C339"/>
    <w:multiLevelType w:val="hybridMultilevel"/>
    <w:tmpl w:val="BCB4BD04"/>
    <w:lvl w:ilvl="0" w:tplc="B9AA1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0F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9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89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60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C0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6B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41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AB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3B400"/>
    <w:multiLevelType w:val="hybridMultilevel"/>
    <w:tmpl w:val="0EF075D8"/>
    <w:lvl w:ilvl="0" w:tplc="5186D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8E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06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A6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62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2E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E5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2D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0F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9EAE8"/>
    <w:multiLevelType w:val="hybridMultilevel"/>
    <w:tmpl w:val="542EECE6"/>
    <w:lvl w:ilvl="0" w:tplc="BC28E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C9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8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6F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C6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E9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F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05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8B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7D45F"/>
    <w:multiLevelType w:val="hybridMultilevel"/>
    <w:tmpl w:val="C28ABBFA"/>
    <w:lvl w:ilvl="0" w:tplc="16CE3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65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62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23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8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82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0C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21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6E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E155E"/>
    <w:multiLevelType w:val="hybridMultilevel"/>
    <w:tmpl w:val="FD8EB6F2"/>
    <w:lvl w:ilvl="0" w:tplc="DF22B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2B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8A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EE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00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42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46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03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AA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2DE20"/>
    <w:multiLevelType w:val="hybridMultilevel"/>
    <w:tmpl w:val="7DC67E70"/>
    <w:lvl w:ilvl="0" w:tplc="2CFE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25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6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A7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0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C1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48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C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23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C6FDA"/>
    <w:multiLevelType w:val="hybridMultilevel"/>
    <w:tmpl w:val="557E580C"/>
    <w:lvl w:ilvl="0" w:tplc="42089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E4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A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6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E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25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6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4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8D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A336B"/>
    <w:multiLevelType w:val="hybridMultilevel"/>
    <w:tmpl w:val="8A84817C"/>
    <w:lvl w:ilvl="0" w:tplc="DC52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6F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03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C9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02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1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A8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4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46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5371E"/>
    <w:multiLevelType w:val="hybridMultilevel"/>
    <w:tmpl w:val="8FF650D2"/>
    <w:lvl w:ilvl="0" w:tplc="E508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0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28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8F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C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84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3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E0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29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A0CAF"/>
    <w:multiLevelType w:val="hybridMultilevel"/>
    <w:tmpl w:val="2BDA9A9E"/>
    <w:lvl w:ilvl="0" w:tplc="413E6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41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6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E5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C5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29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09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0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2B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2"/>
  </w:num>
  <w:num w:numId="5">
    <w:abstractNumId w:val="23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13"/>
  </w:num>
  <w:num w:numId="12">
    <w:abstractNumId w:val="8"/>
  </w:num>
  <w:num w:numId="13">
    <w:abstractNumId w:val="15"/>
  </w:num>
  <w:num w:numId="14">
    <w:abstractNumId w:val="19"/>
  </w:num>
  <w:num w:numId="15">
    <w:abstractNumId w:val="25"/>
  </w:num>
  <w:num w:numId="16">
    <w:abstractNumId w:val="1"/>
  </w:num>
  <w:num w:numId="17">
    <w:abstractNumId w:val="4"/>
  </w:num>
  <w:num w:numId="18">
    <w:abstractNumId w:val="20"/>
  </w:num>
  <w:num w:numId="19">
    <w:abstractNumId w:val="14"/>
  </w:num>
  <w:num w:numId="20">
    <w:abstractNumId w:val="18"/>
  </w:num>
  <w:num w:numId="21">
    <w:abstractNumId w:val="21"/>
  </w:num>
  <w:num w:numId="22">
    <w:abstractNumId w:val="17"/>
  </w:num>
  <w:num w:numId="23">
    <w:abstractNumId w:val="24"/>
  </w:num>
  <w:num w:numId="24">
    <w:abstractNumId w:val="9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89"/>
    <w:rsid w:val="004C5989"/>
    <w:rsid w:val="00927F38"/>
    <w:rsid w:val="00BD627D"/>
    <w:rsid w:val="00F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ABD62-345B-4E60-B83E-E6D998EB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D627D"/>
    <w:pPr>
      <w:suppressAutoHyphens/>
      <w:ind w:leftChars="-1" w:left="-1" w:right="169" w:hangingChars="1" w:hanging="1"/>
      <w:jc w:val="both"/>
      <w:textDirection w:val="btLr"/>
      <w:textAlignment w:val="top"/>
      <w:outlineLvl w:val="0"/>
    </w:pPr>
    <w:rPr>
      <w:rFonts w:ascii="Montserrat" w:eastAsia="Montserrat" w:hAnsi="Montserrat" w:cs="Montserrat"/>
      <w:position w:val="-1"/>
    </w:rPr>
  </w:style>
  <w:style w:type="paragraph" w:styleId="2">
    <w:name w:val="heading 2"/>
    <w:basedOn w:val="a"/>
    <w:next w:val="a"/>
    <w:link w:val="20"/>
    <w:qFormat/>
    <w:rsid w:val="00BD627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627D"/>
    <w:rPr>
      <w:rFonts w:ascii="Calibri Light" w:eastAsia="Times New Roman" w:hAnsi="Calibri Light" w:cs="Times New Roman"/>
      <w:b/>
      <w:bCs/>
      <w:i/>
      <w:iCs/>
      <w:position w:val="-1"/>
      <w:sz w:val="28"/>
      <w:szCs w:val="28"/>
    </w:rPr>
  </w:style>
  <w:style w:type="paragraph" w:styleId="a3">
    <w:name w:val="List Paragraph"/>
    <w:basedOn w:val="a"/>
    <w:rsid w:val="00BD6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Шибков</dc:creator>
  <cp:keywords/>
  <dc:description/>
  <cp:lastModifiedBy>Святослав Шибков</cp:lastModifiedBy>
  <cp:revision>2</cp:revision>
  <dcterms:created xsi:type="dcterms:W3CDTF">2025-11-04T20:27:00Z</dcterms:created>
  <dcterms:modified xsi:type="dcterms:W3CDTF">2025-11-04T20:27:00Z</dcterms:modified>
</cp:coreProperties>
</file>